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Cs/>
        </w:rPr>
      </w:pPr>
      <w:r>
        <w:rPr>
          <w:b/>
          <w:bCs/>
        </w:rPr>
        <w:t>Kompetenciák szerinti tanfelügyeleti vezetői értékelés</w:t>
      </w:r>
    </w:p>
    <w:p>
      <w:pPr>
        <w:pStyle w:val="Normal"/>
        <w:bidi w:val="0"/>
        <w:jc w:val="left"/>
        <w:rPr>
          <w:b/>
          <w:bCs/>
        </w:rPr>
      </w:pPr>
      <w:r>
        <w:rPr>
          <w:b/>
          <w:bCs/>
        </w:rPr>
      </w:r>
    </w:p>
    <w:p>
      <w:pPr>
        <w:pStyle w:val="Normal"/>
        <w:bidi w:val="0"/>
        <w:jc w:val="left"/>
        <w:rPr>
          <w:b/>
          <w:bCs/>
        </w:rPr>
      </w:pPr>
      <w:r>
        <w:rPr>
          <w:b/>
          <w:bCs/>
        </w:rPr>
        <w:t>1. A tanulás és tanítás stratégiai vezetése és operatív irányítása</w:t>
      </w:r>
    </w:p>
    <w:p>
      <w:pPr>
        <w:pStyle w:val="Normal"/>
        <w:bidi w:val="0"/>
        <w:jc w:val="left"/>
        <w:rPr>
          <w:b/>
          <w:bCs/>
        </w:rPr>
      </w:pPr>
      <w:r>
        <w:rPr>
          <w:b/>
          <w:bCs/>
        </w:rPr>
        <w:t>Fejleszthető tevékenységek</w:t>
      </w:r>
    </w:p>
    <w:p>
      <w:pPr>
        <w:pStyle w:val="Normal"/>
        <w:bidi w:val="0"/>
        <w:jc w:val="both"/>
        <w:rPr/>
      </w:pPr>
      <w:r>
        <w:rPr/>
        <w:t>A mérési eredmények kerüljenek összesítésre, határozzák meg az erősségeket és a fejleszthető területeket. A fejleszthető területekhez tervezzenek kiemelt feladatokat a munkatervben. (beszámolók, munkatervek, interjú) Az intézmény működését befolyásoló mérési adatokat tudatosabban használja fel a stratégiai dokumentumok elkészítésében, az intézmény jelenlegi és jövőbeli helyzetének megítélésében, különösen a nevelés/tanulás szervezésében és irányításában.</w:t>
      </w:r>
    </w:p>
    <w:p>
      <w:pPr>
        <w:pStyle w:val="Normal"/>
        <w:bidi w:val="0"/>
        <w:jc w:val="left"/>
        <w:rPr>
          <w:b/>
          <w:bCs/>
        </w:rPr>
      </w:pPr>
      <w:r>
        <w:rPr>
          <w:b/>
          <w:bCs/>
        </w:rPr>
        <w:t>Kiemelkedő tevékenységek</w:t>
      </w:r>
    </w:p>
    <w:p>
      <w:pPr>
        <w:pStyle w:val="Normal"/>
        <w:bidi w:val="0"/>
        <w:jc w:val="both"/>
        <w:rPr/>
      </w:pPr>
      <w:r>
        <w:rPr/>
        <w:t>Személyes példamutatásával, magas szintű szakmai tudásával és az együttműködésével megtesz mindent azért, hogy az intézmény elérje a nevelési eredményekre vonatkozó céljait. (interjúk). Magas szintű szakmai munka végzésével önmaga is élen jár. Tervei, céljai az intézmény szakmai és tárgyi feltételeinek fejlesztése, ehhez elnyerte a fenntartó támogatását. A gyermekek egyéni fejlődési ütemének figyelembe vételével a jó légkör, a magas szintű szakmai munka biztosítása, a szülőkkel való jó kapcsolat ápolása a cél. Ehhez közös programokat szervez (Téli lakoma, óvodán kívüli programok - múzeum- és színházlátogatás, "Zöld óvodává válás"-hoz a szülőket is bevonja). A néphagyományok ápolása, a környezet megóvása, a tevékenységbe ágyazott tanulás segíti, hogy az intézmény elérje a nevelési eredményekre vonatkozó deklarált célját. (interjúk, beszámolók)</w:t>
      </w:r>
    </w:p>
    <w:p>
      <w:pPr>
        <w:pStyle w:val="Normal"/>
        <w:bidi w:val="0"/>
        <w:jc w:val="both"/>
        <w:rPr/>
      </w:pPr>
      <w:r>
        <w:rPr/>
      </w:r>
    </w:p>
    <w:p>
      <w:pPr>
        <w:pStyle w:val="Normal"/>
        <w:bidi w:val="0"/>
        <w:jc w:val="left"/>
        <w:rPr>
          <w:b/>
          <w:bCs/>
        </w:rPr>
      </w:pPr>
      <w:r>
        <w:rPr>
          <w:b/>
          <w:bCs/>
        </w:rPr>
        <w:t>2. A változások stratégiai vezetése és operatív irányítása</w:t>
      </w:r>
    </w:p>
    <w:p>
      <w:pPr>
        <w:pStyle w:val="Normal"/>
        <w:bidi w:val="0"/>
        <w:jc w:val="left"/>
        <w:rPr>
          <w:b/>
          <w:bCs/>
        </w:rPr>
      </w:pPr>
      <w:r>
        <w:rPr>
          <w:b/>
          <w:bCs/>
        </w:rPr>
        <w:t>Fejleszthető tevékenységek</w:t>
      </w:r>
    </w:p>
    <w:p>
      <w:pPr>
        <w:pStyle w:val="Normal"/>
        <w:bidi w:val="0"/>
        <w:jc w:val="both"/>
        <w:rPr/>
      </w:pPr>
      <w:r>
        <w:rPr/>
        <w:t>A hatékonyabb szakmai munka érdekében szükséges meghatározni az intézmény erősségeit és fejleszthető területeit, melyek megjelennek a beszámolókban és a fejleszthető területekre épülő feladatok a munkaterv részét képezik. (interjú, munkatervek, beszámolók) Célszerű a pedagógiai munkára irányuló ellenőrzések tapasztalatait írásban is rögzíteni. (interjú)</w:t>
      </w:r>
    </w:p>
    <w:p>
      <w:pPr>
        <w:pStyle w:val="Normal"/>
        <w:bidi w:val="0"/>
        <w:jc w:val="left"/>
        <w:rPr>
          <w:b/>
          <w:bCs/>
        </w:rPr>
      </w:pPr>
      <w:r>
        <w:rPr>
          <w:b/>
          <w:bCs/>
        </w:rPr>
        <w:t>Kiemelkedő tevékenységek</w:t>
      </w:r>
    </w:p>
    <w:p>
      <w:pPr>
        <w:pStyle w:val="Normal"/>
        <w:bidi w:val="0"/>
        <w:jc w:val="both"/>
        <w:rPr/>
      </w:pPr>
      <w:r>
        <w:rPr/>
        <w:t>Változatos programokkal, tevékenységekkel olyan óvodakép kialakításán dolgozik, mely figyelembe veszi a környezetet, a változásokat, a fenntartó és a szülők igényeit. (interjú) a Helyi Pedagógiai Program megvalósításával - melyben nagy hangsúlyt fektet a néphagyományok ápolására, a tehetséggondozásra és a környezeti nevelésre - a gyermeki személyiség kibontakoztatására törekszik. Minden gyermek számára a magas színvonalú, szeretetteljes nevelés biztosítása a cél, mely megjelenik a vezetői programban és a munkatervekben is. A szakmai és a szülői igények figyelembe vételével tervezi, értékeli és hajtja végre azokat a feladatokat, melynek következtében a szülők szívesen viszik gyermekeiket ebbe az intézménybe. (Interjú, munkaterv)</w:t>
      </w:r>
    </w:p>
    <w:p>
      <w:pPr>
        <w:pStyle w:val="Normal"/>
        <w:bidi w:val="0"/>
        <w:jc w:val="left"/>
        <w:rPr>
          <w:b/>
          <w:bCs/>
        </w:rPr>
      </w:pPr>
      <w:r>
        <w:rPr>
          <w:b/>
          <w:bCs/>
        </w:rPr>
      </w:r>
    </w:p>
    <w:p>
      <w:pPr>
        <w:pStyle w:val="Normal"/>
        <w:bidi w:val="0"/>
        <w:jc w:val="left"/>
        <w:rPr>
          <w:b/>
          <w:bCs/>
        </w:rPr>
      </w:pPr>
      <w:r>
        <w:rPr>
          <w:b/>
          <w:bCs/>
        </w:rPr>
        <w:t>3. Önmaga stratégiai vezetése és operatív irányítása</w:t>
      </w:r>
    </w:p>
    <w:p>
      <w:pPr>
        <w:pStyle w:val="Normal"/>
        <w:bidi w:val="0"/>
        <w:jc w:val="left"/>
        <w:rPr>
          <w:b/>
          <w:bCs/>
        </w:rPr>
      </w:pPr>
      <w:r>
        <w:rPr>
          <w:b/>
          <w:bCs/>
        </w:rPr>
        <w:t>Fejleszthető tevékenységek</w:t>
      </w:r>
    </w:p>
    <w:p>
      <w:pPr>
        <w:pStyle w:val="Normal"/>
        <w:bidi w:val="0"/>
        <w:jc w:val="both"/>
        <w:rPr/>
      </w:pPr>
      <w:r>
        <w:rPr/>
        <w:t>Legyen képes az általa elért magas szintű, tudatos önképzésre, az aktuális változások követésére. (interjúk)</w:t>
      </w:r>
    </w:p>
    <w:p>
      <w:pPr>
        <w:pStyle w:val="Normal"/>
        <w:bidi w:val="0"/>
        <w:jc w:val="left"/>
        <w:rPr>
          <w:b/>
          <w:bCs/>
        </w:rPr>
      </w:pPr>
      <w:r>
        <w:rPr>
          <w:b/>
          <w:bCs/>
        </w:rPr>
        <w:t>Kiemelkedő tevékenységek</w:t>
      </w:r>
    </w:p>
    <w:p>
      <w:pPr>
        <w:pStyle w:val="Normal"/>
        <w:bidi w:val="0"/>
        <w:jc w:val="both"/>
        <w:rPr/>
      </w:pPr>
      <w:r>
        <w:rPr/>
        <w:t>Elképzeléseit, szakmai terveit megosztja kollégáival. Nyitott a fejlesztő hatású észrevételekre, kritikákra, melyek ismeretében képes a változtatásra. Folyamatosan megújítja vezetői- és pedagógiai ismereteit. Tagja az Országos Óvodavezetők Egyesületének és a Magyar Tehetséggondozó Társaságnak, valamint minősítési és tanfelügyeleti szakértőként is dolgozik. A vezetői programban megfogalmazott céljait időarányosan megvalósította - Tehetséggondozás, Egészséges életmód fejlesztése, környezettudatosság-, emellett új célok is megjelentek munkájában, melyek az intézmény szakmai munkáját erősítik (gyakornokok segítése, Honlap létrehozása, projektmódszer megismertetése, új módszerek megismertetése a kollégákkal, Könyvtár látogatáson túl olvasóvá nevelés programja. (Interjú, vezetői program) Személyisége, viselkedése, magas szintű szakmai tudása, kommunikációja hiteles vezetővé formálta, melyet a fenntartó, a kollégák és a szülők is elismernek.(interjúk)</w:t>
      </w:r>
    </w:p>
    <w:p>
      <w:pPr>
        <w:pStyle w:val="Normal"/>
        <w:bidi w:val="0"/>
        <w:jc w:val="left"/>
        <w:rPr>
          <w:b/>
          <w:bCs/>
        </w:rPr>
      </w:pPr>
      <w:r>
        <w:rPr>
          <w:b/>
          <w:bCs/>
        </w:rPr>
        <w:t>4. Mások stratégiai vezetése és operatív irányítása</w:t>
      </w:r>
    </w:p>
    <w:p>
      <w:pPr>
        <w:pStyle w:val="Normal"/>
        <w:bidi w:val="0"/>
        <w:jc w:val="left"/>
        <w:rPr>
          <w:b/>
          <w:bCs/>
        </w:rPr>
      </w:pPr>
      <w:r>
        <w:rPr>
          <w:b/>
          <w:bCs/>
        </w:rPr>
        <w:t>Fejleszthető tevékenységek</w:t>
      </w:r>
    </w:p>
    <w:p>
      <w:pPr>
        <w:pStyle w:val="Normal"/>
        <w:bidi w:val="0"/>
        <w:jc w:val="both"/>
        <w:rPr/>
      </w:pPr>
      <w:r>
        <w:rPr/>
        <w:t>A gyakorlatvezetői ismereteit továbbra is kamatoztassa az intézménybe érkező és a most ott lévő óvodapedagógusok körében. (interjú)</w:t>
      </w:r>
    </w:p>
    <w:p>
      <w:pPr>
        <w:pStyle w:val="Normal"/>
        <w:bidi w:val="0"/>
        <w:jc w:val="left"/>
        <w:rPr>
          <w:b/>
          <w:bCs/>
        </w:rPr>
      </w:pPr>
      <w:r>
        <w:rPr>
          <w:b/>
          <w:bCs/>
        </w:rPr>
        <w:t>Kiemelkedő tevékenységek</w:t>
      </w:r>
    </w:p>
    <w:p>
      <w:pPr>
        <w:pStyle w:val="Normal"/>
        <w:bidi w:val="0"/>
        <w:jc w:val="both"/>
        <w:rPr/>
      </w:pPr>
      <w:r>
        <w:rPr/>
        <w:t>Magas szintű tapasztalata van kollégái mentorálásában, szakmai tapasztalatinak átadásában, az új pedagógiai módszerek megismertetésében. Jól együttműködő, családias hangulatú nevelőtestületet irányít. Munkatársait nyitottá tette az új szakmai kihívásokra, módszertani eljárásokra. Ismeri munkatársai képességeit, igyekszik pozitív megerősítéssel, személyes példaadással, dicsérettel megerősíteni, fejleszteni. Magas szakmai színvonalon biztosítja az intézmény működését a mindenki által jól ismert és betartható szabályok alkalmazásával. (interjú, munkatervek, kérdőívek)</w:t>
      </w:r>
    </w:p>
    <w:p>
      <w:pPr>
        <w:pStyle w:val="Normal"/>
        <w:bidi w:val="0"/>
        <w:jc w:val="both"/>
        <w:rPr/>
      </w:pPr>
      <w:r>
        <w:rPr/>
      </w:r>
    </w:p>
    <w:p>
      <w:pPr>
        <w:pStyle w:val="Normal"/>
        <w:bidi w:val="0"/>
        <w:jc w:val="left"/>
        <w:rPr>
          <w:b/>
          <w:bCs/>
        </w:rPr>
      </w:pPr>
      <w:r>
        <w:rPr>
          <w:b/>
          <w:bCs/>
        </w:rPr>
        <w:t>5. Az intézmény stratégiai vezetése és operatív irányítása</w:t>
      </w:r>
    </w:p>
    <w:p>
      <w:pPr>
        <w:pStyle w:val="Normal"/>
        <w:bidi w:val="0"/>
        <w:jc w:val="left"/>
        <w:rPr>
          <w:b/>
          <w:bCs/>
        </w:rPr>
      </w:pPr>
      <w:r>
        <w:rPr>
          <w:b/>
          <w:bCs/>
        </w:rPr>
        <w:t>Fejleszthető tevékenységek</w:t>
      </w:r>
    </w:p>
    <w:p>
      <w:pPr>
        <w:pStyle w:val="Normal"/>
        <w:bidi w:val="0"/>
        <w:jc w:val="both"/>
        <w:rPr/>
      </w:pPr>
      <w:r>
        <w:rPr/>
        <w:t>Az intézményről kialakított pozitív arculat megőrzése.</w:t>
      </w:r>
    </w:p>
    <w:p>
      <w:pPr>
        <w:pStyle w:val="Normal"/>
        <w:bidi w:val="0"/>
        <w:jc w:val="left"/>
        <w:rPr>
          <w:b/>
          <w:bCs/>
        </w:rPr>
      </w:pPr>
      <w:r>
        <w:rPr>
          <w:b/>
          <w:bCs/>
        </w:rPr>
        <w:t>Kiemelkedő tevékenységek</w:t>
      </w:r>
    </w:p>
    <w:p>
      <w:pPr>
        <w:pStyle w:val="Normal"/>
        <w:bidi w:val="0"/>
        <w:jc w:val="both"/>
        <w:rPr/>
      </w:pPr>
      <w:r>
        <w:rPr/>
        <w:t>Az intézményvezető az intézménye iránt teljesen elkötelezett. Célja az óvodapedagógusok szakmai fejlődésének támogatása, a nevelői munka színvonalának, valamint a gyermekek neveltségi szintjének emelése, ismereteik kiszélesítése. Munkájával nagyban hozzájárult az óvoda teljes felújítását követő eszközök, berendezések kiválasztásában, beszerzésében úgy, hogy mindvégig szem előtt tartotta a korszerű pedagógiai munka feltételeinek biztosítását. Célja az óvoda jó hírnevének megtartása. Jól együttműködő nevelőtestületet irányít, a munkatársai nyitottak az új szakmai kihívásokra, az innovációra. Ismeri munkatársai képességeit, igyekszik pozitív megerősítésekkel, dicsérettel fejleszteni, anyagi elismeréssel jutalmazni. Saját példával jár elől és biztosítja az óvoda jó színvonalú működését, a mindenki által jól ismert, betartható szabályok alkalmazásával. Fontos számára a partneri kapcsolatok kialakítása és magas szinten való működtetése. A szabályos dokumentációt elvárja, annak továbbfejlesztésén dolgoznak (fejlődési napló, csoportnapló) A fenntartóval konstruktívan együttműködik, aki támogatja innovációs törekvéseit. Folyamatosan követi a változásokat, hogy ezáltal intézményében a jogszabályoknak és a szakmai elvárásoknak megfelelően végezzék a munkát. (interjúk, munkatervek, beszámolók)</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hu-H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hu-HU" w:eastAsia="zh-CN" w:bidi="hi-IN"/>
    </w:rPr>
  </w:style>
  <w:style w:type="paragraph" w:styleId="Cmsor">
    <w:name w:val="Címsor"/>
    <w:basedOn w:val="Normal"/>
    <w:next w:val="Szvegtrzs"/>
    <w:qFormat/>
    <w:pPr>
      <w:keepNext w:val="true"/>
      <w:spacing w:before="240" w:after="120"/>
    </w:pPr>
    <w:rPr>
      <w:rFonts w:ascii="Liberation Sans" w:hAnsi="Liberation Sans" w:eastAsia="Microsoft YaHei" w:cs="Lucida Sans"/>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Lucida Sans"/>
    </w:rPr>
  </w:style>
  <w:style w:type="paragraph" w:styleId="Felirat">
    <w:name w:val="Caption"/>
    <w:basedOn w:val="Normal"/>
    <w:qFormat/>
    <w:pPr>
      <w:suppressLineNumbers/>
      <w:spacing w:before="120" w:after="120"/>
    </w:pPr>
    <w:rPr>
      <w:rFonts w:cs="Lucida Sans"/>
      <w:i/>
      <w:iCs/>
      <w:sz w:val="24"/>
      <w:szCs w:val="24"/>
    </w:rPr>
  </w:style>
  <w:style w:type="paragraph" w:styleId="Trgymutat">
    <w:name w:val="Tárgymutató"/>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LibreOffice/7.5.1.2$Windows_X86_64 LibreOffice_project/fcbaee479e84c6cd81291587d2ee68cba099e129</Application>
  <AppVersion>15.0000</AppVersion>
  <Pages>2</Pages>
  <Words>709</Words>
  <Characters>5434</Characters>
  <CharactersWithSpaces>6117</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2023-07-17T10:29:59Z</dcterms:created>
  <dc:creator/>
  <dc:description/>
  <dc:language>hu-HU</dc:language>
  <cp:lastModifiedBy/>
  <dcterms:modified xsi:type="dcterms:W3CDTF">2023-07-17T10:42:19Z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